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7E3822">
        <w:rPr>
          <w:b/>
          <w:sz w:val="28"/>
          <w:szCs w:val="28"/>
        </w:rPr>
        <w:t>27 марта</w:t>
      </w:r>
      <w:r w:rsidR="00AA0A8B">
        <w:rPr>
          <w:b/>
          <w:sz w:val="28"/>
          <w:szCs w:val="28"/>
        </w:rPr>
        <w:t xml:space="preserve"> 2024</w:t>
      </w:r>
      <w:r>
        <w:rPr>
          <w:b/>
          <w:sz w:val="28"/>
          <w:szCs w:val="28"/>
        </w:rPr>
        <w:t xml:space="preserve"> г. № </w:t>
      </w:r>
      <w:r w:rsidR="007E3822">
        <w:rPr>
          <w:b/>
          <w:sz w:val="28"/>
          <w:szCs w:val="28"/>
        </w:rPr>
        <w:t>4</w:t>
      </w:r>
      <w:r w:rsidR="001238FB">
        <w:rPr>
          <w:b/>
          <w:sz w:val="28"/>
          <w:szCs w:val="28"/>
        </w:rPr>
        <w:t>3</w:t>
      </w:r>
      <w:r w:rsidR="00057326">
        <w:rPr>
          <w:b/>
          <w:sz w:val="28"/>
          <w:szCs w:val="28"/>
        </w:rPr>
        <w:t>0</w:t>
      </w:r>
      <w:bookmarkStart w:id="0" w:name="_GoBack"/>
      <w:bookmarkEnd w:id="0"/>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32203F" w:rsidRPr="00752B47" w:rsidRDefault="0032203F" w:rsidP="0032203F">
      <w:pPr>
        <w:spacing w:after="480" w:line="240" w:lineRule="exact"/>
        <w:ind w:right="3878"/>
        <w:rPr>
          <w:b/>
          <w:sz w:val="28"/>
          <w:szCs w:val="28"/>
        </w:rPr>
      </w:pPr>
      <w:r w:rsidRPr="00752B47">
        <w:rPr>
          <w:b/>
          <w:sz w:val="28"/>
          <w:szCs w:val="28"/>
        </w:rPr>
        <w:t xml:space="preserve">О внесении изменений в </w:t>
      </w:r>
      <w:hyperlink w:anchor="P29" w:history="1">
        <w:r w:rsidRPr="00752B47">
          <w:rPr>
            <w:b/>
            <w:sz w:val="28"/>
            <w:szCs w:val="28"/>
          </w:rPr>
          <w:t>Положение</w:t>
        </w:r>
      </w:hyperlink>
      <w:r w:rsidRPr="00752B47">
        <w:rPr>
          <w:b/>
          <w:sz w:val="28"/>
          <w:szCs w:val="28"/>
        </w:rPr>
        <w:t xml:space="preserve"> о комиссии по соблюдению требований к служебному поведению муниципальных служащих аппарата Думы Соликамского городского округа и урегулированию конфликта интересов, утвержденное решением Думы Соликамского городского округа от 30.10.2019</w:t>
      </w:r>
      <w:r>
        <w:rPr>
          <w:b/>
          <w:sz w:val="28"/>
          <w:szCs w:val="28"/>
        </w:rPr>
        <w:t xml:space="preserve"> </w:t>
      </w:r>
      <w:r w:rsidRPr="00752B47">
        <w:rPr>
          <w:b/>
          <w:sz w:val="28"/>
          <w:szCs w:val="28"/>
        </w:rPr>
        <w:t>№ 640</w:t>
      </w:r>
    </w:p>
    <w:p w:rsidR="0032203F" w:rsidRPr="00794CDE" w:rsidRDefault="0032203F" w:rsidP="00F05AF8">
      <w:pPr>
        <w:autoSpaceDE w:val="0"/>
        <w:autoSpaceDN w:val="0"/>
        <w:adjustRightInd w:val="0"/>
        <w:spacing w:line="360" w:lineRule="exact"/>
        <w:ind w:firstLine="708"/>
        <w:jc w:val="both"/>
        <w:rPr>
          <w:sz w:val="28"/>
          <w:szCs w:val="28"/>
        </w:rPr>
      </w:pPr>
      <w:r w:rsidRPr="00794CDE">
        <w:rPr>
          <w:sz w:val="28"/>
          <w:szCs w:val="28"/>
        </w:rPr>
        <w:t xml:space="preserve">В соответствии с </w:t>
      </w:r>
      <w:r w:rsidRPr="00794CDE">
        <w:rPr>
          <w:bCs/>
          <w:sz w:val="28"/>
          <w:szCs w:val="28"/>
        </w:rPr>
        <w:t>Указ</w:t>
      </w:r>
      <w:r>
        <w:rPr>
          <w:bCs/>
          <w:sz w:val="28"/>
          <w:szCs w:val="28"/>
        </w:rPr>
        <w:t>ом</w:t>
      </w:r>
      <w:r w:rsidRPr="00794CDE">
        <w:rPr>
          <w:bCs/>
          <w:sz w:val="28"/>
          <w:szCs w:val="28"/>
        </w:rPr>
        <w:t xml:space="preserve"> Президента Р</w:t>
      </w:r>
      <w:r>
        <w:rPr>
          <w:bCs/>
          <w:sz w:val="28"/>
          <w:szCs w:val="28"/>
        </w:rPr>
        <w:t>оссийской Федерации</w:t>
      </w:r>
      <w:r w:rsidRPr="00794CDE">
        <w:rPr>
          <w:bCs/>
          <w:sz w:val="28"/>
          <w:szCs w:val="28"/>
        </w:rPr>
        <w:t xml:space="preserve"> от </w:t>
      </w:r>
      <w:r>
        <w:rPr>
          <w:bCs/>
          <w:sz w:val="28"/>
          <w:szCs w:val="28"/>
        </w:rPr>
        <w:t xml:space="preserve">1 июля </w:t>
      </w:r>
      <w:smartTag w:uri="urn:schemas-microsoft-com:office:smarttags" w:element="metricconverter">
        <w:smartTagPr>
          <w:attr w:name="ProductID" w:val="2010 г"/>
        </w:smartTagPr>
        <w:r>
          <w:rPr>
            <w:bCs/>
            <w:sz w:val="28"/>
            <w:szCs w:val="28"/>
          </w:rPr>
          <w:t>2010 г</w:t>
        </w:r>
      </w:smartTag>
      <w:r>
        <w:rPr>
          <w:bCs/>
          <w:sz w:val="28"/>
          <w:szCs w:val="28"/>
        </w:rPr>
        <w:t>. №</w:t>
      </w:r>
      <w:r w:rsidRPr="00794CDE">
        <w:rPr>
          <w:bCs/>
          <w:sz w:val="28"/>
          <w:szCs w:val="28"/>
        </w:rPr>
        <w:t xml:space="preserve"> 821</w:t>
      </w:r>
      <w:r>
        <w:rPr>
          <w:bCs/>
          <w:sz w:val="28"/>
          <w:szCs w:val="28"/>
        </w:rPr>
        <w:t xml:space="preserve"> «</w:t>
      </w:r>
      <w:r w:rsidRPr="00794CDE">
        <w:rPr>
          <w:bCs/>
          <w:sz w:val="28"/>
          <w:szCs w:val="28"/>
        </w:rPr>
        <w:t>О комиссиях по соблюдению требований к служебному поведению федеральных государственных служащих и урегулированию конфликта интересов</w:t>
      </w:r>
      <w:r>
        <w:rPr>
          <w:bCs/>
          <w:sz w:val="28"/>
          <w:szCs w:val="28"/>
        </w:rPr>
        <w:t xml:space="preserve">», </w:t>
      </w:r>
      <w:hyperlink r:id="rId8" w:history="1">
        <w:r w:rsidRPr="00794CDE">
          <w:rPr>
            <w:sz w:val="28"/>
            <w:szCs w:val="28"/>
          </w:rPr>
          <w:t>стать</w:t>
        </w:r>
        <w:r>
          <w:rPr>
            <w:sz w:val="28"/>
            <w:szCs w:val="28"/>
          </w:rPr>
          <w:t>ей</w:t>
        </w:r>
        <w:r w:rsidRPr="00794CDE">
          <w:rPr>
            <w:sz w:val="28"/>
            <w:szCs w:val="28"/>
          </w:rPr>
          <w:t xml:space="preserve"> 23</w:t>
        </w:r>
      </w:hyperlink>
      <w:r w:rsidRPr="00794CDE">
        <w:rPr>
          <w:sz w:val="28"/>
          <w:szCs w:val="28"/>
        </w:rPr>
        <w:t xml:space="preserve"> Устава Соликамского городского округа </w:t>
      </w:r>
    </w:p>
    <w:p w:rsidR="0032203F" w:rsidRPr="00752B47" w:rsidRDefault="0032203F" w:rsidP="00F05AF8">
      <w:pPr>
        <w:autoSpaceDE w:val="0"/>
        <w:autoSpaceDN w:val="0"/>
        <w:adjustRightInd w:val="0"/>
        <w:spacing w:line="360" w:lineRule="exact"/>
        <w:ind w:firstLine="709"/>
        <w:jc w:val="both"/>
        <w:rPr>
          <w:sz w:val="28"/>
          <w:szCs w:val="28"/>
        </w:rPr>
      </w:pPr>
      <w:r w:rsidRPr="00752B47">
        <w:rPr>
          <w:sz w:val="28"/>
          <w:szCs w:val="28"/>
        </w:rPr>
        <w:t>Дума Соликамского городского округа РЕШИЛА:</w:t>
      </w:r>
    </w:p>
    <w:p w:rsidR="0032203F" w:rsidRPr="00752B47" w:rsidRDefault="0032203F" w:rsidP="00F05AF8">
      <w:pPr>
        <w:spacing w:line="360" w:lineRule="exact"/>
        <w:ind w:firstLine="708"/>
        <w:jc w:val="both"/>
        <w:rPr>
          <w:sz w:val="28"/>
          <w:szCs w:val="28"/>
        </w:rPr>
      </w:pPr>
      <w:r w:rsidRPr="00752B47">
        <w:rPr>
          <w:sz w:val="28"/>
          <w:szCs w:val="28"/>
        </w:rPr>
        <w:t xml:space="preserve">1. Внести в </w:t>
      </w:r>
      <w:hyperlink w:anchor="P29" w:history="1">
        <w:r w:rsidRPr="00752B47">
          <w:rPr>
            <w:sz w:val="28"/>
            <w:szCs w:val="28"/>
          </w:rPr>
          <w:t>Положение</w:t>
        </w:r>
      </w:hyperlink>
      <w:r w:rsidRPr="00752B47">
        <w:rPr>
          <w:sz w:val="28"/>
          <w:szCs w:val="28"/>
        </w:rPr>
        <w:t xml:space="preserve"> о комиссии по соблюдению требований к служебному поведению муниципальных служащих аппарата Думы Соликамского городского округа и урегулированию конфликта интересов, утвержденное решением Думы Соликамского городского округа от 30</w:t>
      </w:r>
      <w:r>
        <w:rPr>
          <w:sz w:val="28"/>
          <w:szCs w:val="28"/>
        </w:rPr>
        <w:t xml:space="preserve"> октября </w:t>
      </w:r>
      <w:smartTag w:uri="urn:schemas-microsoft-com:office:smarttags" w:element="metricconverter">
        <w:smartTagPr>
          <w:attr w:name="ProductID" w:val="2019 г"/>
        </w:smartTagPr>
        <w:r w:rsidRPr="00752B47">
          <w:rPr>
            <w:sz w:val="28"/>
            <w:szCs w:val="28"/>
          </w:rPr>
          <w:t>2019</w:t>
        </w:r>
        <w:r>
          <w:rPr>
            <w:sz w:val="28"/>
            <w:szCs w:val="28"/>
          </w:rPr>
          <w:t xml:space="preserve"> г</w:t>
        </w:r>
      </w:smartTag>
      <w:r>
        <w:rPr>
          <w:sz w:val="28"/>
          <w:szCs w:val="28"/>
        </w:rPr>
        <w:t>.</w:t>
      </w:r>
      <w:r w:rsidRPr="00752B47">
        <w:rPr>
          <w:sz w:val="28"/>
          <w:szCs w:val="28"/>
        </w:rPr>
        <w:t xml:space="preserve"> № 640, следующие изменения:</w:t>
      </w:r>
    </w:p>
    <w:p w:rsidR="0032203F" w:rsidRDefault="0032203F" w:rsidP="00F05AF8">
      <w:pPr>
        <w:autoSpaceDE w:val="0"/>
        <w:autoSpaceDN w:val="0"/>
        <w:adjustRightInd w:val="0"/>
        <w:spacing w:line="360" w:lineRule="exact"/>
        <w:ind w:firstLine="708"/>
        <w:jc w:val="both"/>
        <w:rPr>
          <w:sz w:val="28"/>
          <w:szCs w:val="28"/>
        </w:rPr>
      </w:pPr>
      <w:r w:rsidRPr="00752B47">
        <w:rPr>
          <w:sz w:val="28"/>
          <w:szCs w:val="28"/>
        </w:rPr>
        <w:t xml:space="preserve">1.1. </w:t>
      </w:r>
      <w:r>
        <w:rPr>
          <w:sz w:val="28"/>
          <w:szCs w:val="28"/>
        </w:rPr>
        <w:t>в абзаце третьем пункта 1.3:</w:t>
      </w:r>
    </w:p>
    <w:p w:rsidR="0032203F" w:rsidRDefault="0032203F" w:rsidP="00F05AF8">
      <w:pPr>
        <w:autoSpaceDE w:val="0"/>
        <w:autoSpaceDN w:val="0"/>
        <w:adjustRightInd w:val="0"/>
        <w:spacing w:line="360" w:lineRule="exact"/>
        <w:ind w:firstLine="708"/>
        <w:jc w:val="both"/>
        <w:rPr>
          <w:sz w:val="28"/>
          <w:szCs w:val="28"/>
        </w:rPr>
      </w:pPr>
      <w:r>
        <w:rPr>
          <w:sz w:val="28"/>
          <w:szCs w:val="28"/>
        </w:rPr>
        <w:t>слова «</w:t>
      </w:r>
      <w:r w:rsidRPr="00B9556F">
        <w:rPr>
          <w:sz w:val="28"/>
          <w:szCs w:val="28"/>
        </w:rPr>
        <w:t>(муниципальными служащими)</w:t>
      </w:r>
      <w:r>
        <w:rPr>
          <w:sz w:val="28"/>
          <w:szCs w:val="28"/>
        </w:rPr>
        <w:t>» заменить словами «(далее – муниципальные служащие)»;</w:t>
      </w:r>
    </w:p>
    <w:p w:rsidR="0032203F" w:rsidRDefault="0032203F" w:rsidP="00F05AF8">
      <w:pPr>
        <w:autoSpaceDE w:val="0"/>
        <w:autoSpaceDN w:val="0"/>
        <w:adjustRightInd w:val="0"/>
        <w:spacing w:line="360" w:lineRule="exact"/>
        <w:ind w:firstLine="708"/>
        <w:jc w:val="both"/>
        <w:rPr>
          <w:sz w:val="28"/>
          <w:szCs w:val="28"/>
        </w:rPr>
      </w:pPr>
      <w:r>
        <w:rPr>
          <w:sz w:val="28"/>
          <w:szCs w:val="28"/>
        </w:rPr>
        <w:t>дополнить словами «в целях противодействия коррупции (далее - требования к служебному поведению и (или) требования об урегулировании конфликта интересов)»;</w:t>
      </w:r>
    </w:p>
    <w:p w:rsidR="0032203F" w:rsidRDefault="0032203F" w:rsidP="00F05AF8">
      <w:pPr>
        <w:autoSpaceDE w:val="0"/>
        <w:autoSpaceDN w:val="0"/>
        <w:adjustRightInd w:val="0"/>
        <w:spacing w:line="360" w:lineRule="exact"/>
        <w:ind w:firstLine="708"/>
        <w:jc w:val="both"/>
        <w:rPr>
          <w:sz w:val="28"/>
          <w:szCs w:val="28"/>
        </w:rPr>
      </w:pPr>
      <w:r>
        <w:rPr>
          <w:sz w:val="28"/>
          <w:szCs w:val="28"/>
        </w:rPr>
        <w:t>1.2. в подпункте «а» пункта 2.3 слова «аппарата Думы Соликамского городского округа» исключить;</w:t>
      </w:r>
    </w:p>
    <w:p w:rsidR="0032203F" w:rsidRDefault="0032203F" w:rsidP="00F05AF8">
      <w:pPr>
        <w:autoSpaceDE w:val="0"/>
        <w:autoSpaceDN w:val="0"/>
        <w:adjustRightInd w:val="0"/>
        <w:spacing w:line="360" w:lineRule="exact"/>
        <w:ind w:firstLine="708"/>
        <w:jc w:val="both"/>
        <w:rPr>
          <w:sz w:val="28"/>
          <w:szCs w:val="28"/>
        </w:rPr>
      </w:pPr>
      <w:r>
        <w:rPr>
          <w:sz w:val="28"/>
          <w:szCs w:val="28"/>
        </w:rPr>
        <w:lastRenderedPageBreak/>
        <w:t>1.3. дополнить пунктом 3.3.6 следующего содержания:</w:t>
      </w:r>
    </w:p>
    <w:p w:rsidR="0032203F" w:rsidRDefault="0032203F" w:rsidP="00F05AF8">
      <w:pPr>
        <w:autoSpaceDE w:val="0"/>
        <w:autoSpaceDN w:val="0"/>
        <w:adjustRightInd w:val="0"/>
        <w:spacing w:line="360" w:lineRule="exact"/>
        <w:ind w:firstLine="540"/>
        <w:jc w:val="both"/>
        <w:rPr>
          <w:sz w:val="28"/>
          <w:szCs w:val="28"/>
        </w:rPr>
      </w:pPr>
      <w:r>
        <w:rPr>
          <w:sz w:val="28"/>
          <w:szCs w:val="28"/>
        </w:rPr>
        <w:t>«3.3.6. уведомление муниципального служащего о возникновении не зависящих от него обстоятельств, препятствующих соблюдению требований к служебному поведению и (или) требований об урегулировании конфликта интересов</w:t>
      </w:r>
      <w:proofErr w:type="gramStart"/>
      <w:r>
        <w:rPr>
          <w:sz w:val="28"/>
          <w:szCs w:val="28"/>
        </w:rPr>
        <w:t>.»;</w:t>
      </w:r>
      <w:proofErr w:type="gramEnd"/>
    </w:p>
    <w:p w:rsidR="0032203F" w:rsidRDefault="0032203F" w:rsidP="00F05AF8">
      <w:pPr>
        <w:autoSpaceDE w:val="0"/>
        <w:autoSpaceDN w:val="0"/>
        <w:adjustRightInd w:val="0"/>
        <w:spacing w:line="360" w:lineRule="exact"/>
        <w:ind w:firstLine="708"/>
        <w:jc w:val="both"/>
        <w:rPr>
          <w:sz w:val="28"/>
          <w:szCs w:val="28"/>
        </w:rPr>
      </w:pPr>
      <w:r>
        <w:rPr>
          <w:sz w:val="28"/>
          <w:szCs w:val="28"/>
        </w:rPr>
        <w:t>1.4. пункт 3.8 изложить в следующей редакции:</w:t>
      </w:r>
    </w:p>
    <w:p w:rsidR="0032203F" w:rsidRPr="00B9556F" w:rsidRDefault="0032203F" w:rsidP="00F05AF8">
      <w:pPr>
        <w:pStyle w:val="1"/>
        <w:keepNext w:val="0"/>
        <w:autoSpaceDE w:val="0"/>
        <w:autoSpaceDN w:val="0"/>
        <w:adjustRightInd w:val="0"/>
        <w:spacing w:before="0" w:after="0" w:line="360" w:lineRule="exact"/>
        <w:ind w:firstLine="709"/>
        <w:jc w:val="both"/>
        <w:rPr>
          <w:rFonts w:ascii="Times New Roman" w:hAnsi="Times New Roman"/>
          <w:b w:val="0"/>
          <w:bCs w:val="0"/>
          <w:kern w:val="0"/>
          <w:sz w:val="28"/>
          <w:szCs w:val="28"/>
        </w:rPr>
      </w:pPr>
      <w:r w:rsidRPr="00D35793">
        <w:rPr>
          <w:rFonts w:ascii="Times New Roman" w:eastAsia="Times New Roman" w:hAnsi="Times New Roman"/>
          <w:sz w:val="28"/>
          <w:szCs w:val="28"/>
        </w:rPr>
        <w:t>«</w:t>
      </w:r>
      <w:r w:rsidRPr="00D35793">
        <w:rPr>
          <w:rFonts w:ascii="Times New Roman" w:hAnsi="Times New Roman"/>
          <w:b w:val="0"/>
          <w:bCs w:val="0"/>
          <w:kern w:val="0"/>
          <w:sz w:val="28"/>
          <w:szCs w:val="28"/>
        </w:rPr>
        <w:t xml:space="preserve">3.8. Уведомления, указанные в </w:t>
      </w:r>
      <w:hyperlink w:anchor="Par7" w:history="1">
        <w:r w:rsidRPr="00D35793">
          <w:rPr>
            <w:rFonts w:ascii="Times New Roman" w:hAnsi="Times New Roman"/>
            <w:b w:val="0"/>
            <w:bCs w:val="0"/>
            <w:kern w:val="0"/>
            <w:sz w:val="28"/>
            <w:szCs w:val="28"/>
          </w:rPr>
          <w:t>абзаце четвертом пункта 3.3.2</w:t>
        </w:r>
      </w:hyperlink>
      <w:r w:rsidRPr="00D35793">
        <w:rPr>
          <w:rFonts w:ascii="Times New Roman" w:hAnsi="Times New Roman"/>
          <w:b w:val="0"/>
          <w:bCs w:val="0"/>
          <w:kern w:val="0"/>
          <w:sz w:val="28"/>
          <w:szCs w:val="28"/>
        </w:rPr>
        <w:t xml:space="preserve"> и пункте 3.3.6 настоящего</w:t>
      </w:r>
      <w:r w:rsidRPr="0055773B">
        <w:rPr>
          <w:rFonts w:ascii="Times New Roman" w:hAnsi="Times New Roman"/>
          <w:b w:val="0"/>
          <w:bCs w:val="0"/>
          <w:kern w:val="0"/>
          <w:sz w:val="28"/>
          <w:szCs w:val="28"/>
        </w:rPr>
        <w:t xml:space="preserve"> Положения, рассматрива</w:t>
      </w:r>
      <w:r>
        <w:rPr>
          <w:rFonts w:ascii="Times New Roman" w:hAnsi="Times New Roman"/>
          <w:b w:val="0"/>
          <w:bCs w:val="0"/>
          <w:kern w:val="0"/>
          <w:sz w:val="28"/>
          <w:szCs w:val="28"/>
        </w:rPr>
        <w:t>ю</w:t>
      </w:r>
      <w:r w:rsidRPr="0055773B">
        <w:rPr>
          <w:rFonts w:ascii="Times New Roman" w:hAnsi="Times New Roman"/>
          <w:b w:val="0"/>
          <w:bCs w:val="0"/>
          <w:kern w:val="0"/>
          <w:sz w:val="28"/>
          <w:szCs w:val="28"/>
        </w:rPr>
        <w:t xml:space="preserve">тся должностным лицом аппарата </w:t>
      </w:r>
      <w:r w:rsidRPr="0055773B">
        <w:rPr>
          <w:rFonts w:ascii="Times New Roman" w:hAnsi="Times New Roman"/>
          <w:b w:val="0"/>
          <w:sz w:val="28"/>
          <w:szCs w:val="28"/>
        </w:rPr>
        <w:t>Думы Соликамского городского округа</w:t>
      </w:r>
      <w:r w:rsidRPr="0055773B">
        <w:rPr>
          <w:rFonts w:ascii="Times New Roman" w:hAnsi="Times New Roman"/>
          <w:b w:val="0"/>
          <w:bCs w:val="0"/>
          <w:kern w:val="0"/>
          <w:sz w:val="28"/>
          <w:szCs w:val="28"/>
        </w:rPr>
        <w:t xml:space="preserve">, ответственным за работу по профилактике коррупционных и </w:t>
      </w:r>
      <w:r>
        <w:rPr>
          <w:rFonts w:ascii="Times New Roman" w:hAnsi="Times New Roman"/>
          <w:b w:val="0"/>
          <w:bCs w:val="0"/>
          <w:kern w:val="0"/>
          <w:sz w:val="28"/>
          <w:szCs w:val="28"/>
        </w:rPr>
        <w:t xml:space="preserve">иных </w:t>
      </w:r>
      <w:r w:rsidRPr="0055773B">
        <w:rPr>
          <w:rFonts w:ascii="Times New Roman" w:hAnsi="Times New Roman"/>
          <w:b w:val="0"/>
          <w:bCs w:val="0"/>
          <w:kern w:val="0"/>
          <w:sz w:val="28"/>
          <w:szCs w:val="28"/>
        </w:rPr>
        <w:t xml:space="preserve">правонарушений, </w:t>
      </w:r>
      <w:proofErr w:type="gramStart"/>
      <w:r w:rsidRPr="0055773B">
        <w:rPr>
          <w:rFonts w:ascii="Times New Roman" w:hAnsi="Times New Roman"/>
          <w:b w:val="0"/>
          <w:bCs w:val="0"/>
          <w:kern w:val="0"/>
          <w:sz w:val="28"/>
          <w:szCs w:val="28"/>
        </w:rPr>
        <w:t>которое</w:t>
      </w:r>
      <w:proofErr w:type="gramEnd"/>
      <w:r w:rsidRPr="0055773B">
        <w:rPr>
          <w:rFonts w:ascii="Times New Roman" w:hAnsi="Times New Roman"/>
          <w:b w:val="0"/>
          <w:bCs w:val="0"/>
          <w:kern w:val="0"/>
          <w:sz w:val="28"/>
          <w:szCs w:val="28"/>
        </w:rPr>
        <w:t xml:space="preserve"> осуществляет подготовку мотивированн</w:t>
      </w:r>
      <w:r>
        <w:rPr>
          <w:rFonts w:ascii="Times New Roman" w:hAnsi="Times New Roman"/>
          <w:b w:val="0"/>
          <w:bCs w:val="0"/>
          <w:kern w:val="0"/>
          <w:sz w:val="28"/>
          <w:szCs w:val="28"/>
        </w:rPr>
        <w:t>ых</w:t>
      </w:r>
      <w:r w:rsidRPr="0055773B">
        <w:rPr>
          <w:rFonts w:ascii="Times New Roman" w:hAnsi="Times New Roman"/>
          <w:b w:val="0"/>
          <w:bCs w:val="0"/>
          <w:kern w:val="0"/>
          <w:sz w:val="28"/>
          <w:szCs w:val="28"/>
        </w:rPr>
        <w:t xml:space="preserve"> заключени</w:t>
      </w:r>
      <w:r>
        <w:rPr>
          <w:rFonts w:ascii="Times New Roman" w:hAnsi="Times New Roman"/>
          <w:b w:val="0"/>
          <w:bCs w:val="0"/>
          <w:kern w:val="0"/>
          <w:sz w:val="28"/>
          <w:szCs w:val="28"/>
        </w:rPr>
        <w:t>й</w:t>
      </w:r>
      <w:r w:rsidRPr="0055773B">
        <w:rPr>
          <w:rFonts w:ascii="Times New Roman" w:hAnsi="Times New Roman"/>
          <w:b w:val="0"/>
          <w:bCs w:val="0"/>
          <w:kern w:val="0"/>
          <w:sz w:val="28"/>
          <w:szCs w:val="28"/>
        </w:rPr>
        <w:t xml:space="preserve"> по результатам</w:t>
      </w:r>
      <w:r w:rsidRPr="00B9556F">
        <w:rPr>
          <w:rFonts w:ascii="Times New Roman" w:hAnsi="Times New Roman"/>
          <w:b w:val="0"/>
          <w:bCs w:val="0"/>
          <w:kern w:val="0"/>
          <w:sz w:val="28"/>
          <w:szCs w:val="28"/>
        </w:rPr>
        <w:t xml:space="preserve"> рассмотрения уведомлени</w:t>
      </w:r>
      <w:r>
        <w:rPr>
          <w:rFonts w:ascii="Times New Roman" w:hAnsi="Times New Roman"/>
          <w:b w:val="0"/>
          <w:bCs w:val="0"/>
          <w:kern w:val="0"/>
          <w:sz w:val="28"/>
          <w:szCs w:val="28"/>
        </w:rPr>
        <w:t>й</w:t>
      </w:r>
      <w:r w:rsidRPr="00B9556F">
        <w:rPr>
          <w:rFonts w:ascii="Times New Roman" w:hAnsi="Times New Roman"/>
          <w:b w:val="0"/>
          <w:bCs w:val="0"/>
          <w:kern w:val="0"/>
          <w:sz w:val="28"/>
          <w:szCs w:val="28"/>
        </w:rPr>
        <w:t>.</w:t>
      </w:r>
      <w:r>
        <w:rPr>
          <w:rFonts w:ascii="Times New Roman" w:hAnsi="Times New Roman"/>
          <w:b w:val="0"/>
          <w:bCs w:val="0"/>
          <w:kern w:val="0"/>
          <w:sz w:val="28"/>
          <w:szCs w:val="28"/>
        </w:rPr>
        <w:t>»;</w:t>
      </w:r>
    </w:p>
    <w:p w:rsidR="0032203F" w:rsidRDefault="0032203F" w:rsidP="00F05AF8">
      <w:pPr>
        <w:autoSpaceDE w:val="0"/>
        <w:autoSpaceDN w:val="0"/>
        <w:adjustRightInd w:val="0"/>
        <w:spacing w:line="360" w:lineRule="exact"/>
        <w:ind w:firstLine="708"/>
        <w:jc w:val="both"/>
        <w:rPr>
          <w:sz w:val="28"/>
          <w:szCs w:val="28"/>
        </w:rPr>
      </w:pPr>
      <w:r>
        <w:rPr>
          <w:sz w:val="28"/>
          <w:szCs w:val="28"/>
        </w:rPr>
        <w:t>1.5. в пункте 3.9 слова «пункте 3.3.5» заменить словами «пунктах 3.3.5 и 3.3.6»;</w:t>
      </w:r>
    </w:p>
    <w:p w:rsidR="0032203F" w:rsidRDefault="0032203F" w:rsidP="00F05AF8">
      <w:pPr>
        <w:autoSpaceDE w:val="0"/>
        <w:autoSpaceDN w:val="0"/>
        <w:adjustRightInd w:val="0"/>
        <w:spacing w:line="360" w:lineRule="exact"/>
        <w:ind w:firstLine="708"/>
        <w:jc w:val="both"/>
        <w:rPr>
          <w:sz w:val="28"/>
          <w:szCs w:val="28"/>
        </w:rPr>
      </w:pPr>
      <w:r>
        <w:rPr>
          <w:sz w:val="28"/>
          <w:szCs w:val="28"/>
        </w:rPr>
        <w:t>1.6. в пункте 3.10</w:t>
      </w:r>
    </w:p>
    <w:p w:rsidR="0032203F" w:rsidRPr="00D35793" w:rsidRDefault="0032203F" w:rsidP="00F05AF8">
      <w:pPr>
        <w:autoSpaceDE w:val="0"/>
        <w:autoSpaceDN w:val="0"/>
        <w:adjustRightInd w:val="0"/>
        <w:spacing w:line="360" w:lineRule="exact"/>
        <w:ind w:firstLine="708"/>
        <w:jc w:val="both"/>
        <w:rPr>
          <w:sz w:val="28"/>
          <w:szCs w:val="28"/>
        </w:rPr>
      </w:pPr>
      <w:r>
        <w:rPr>
          <w:sz w:val="28"/>
          <w:szCs w:val="28"/>
        </w:rPr>
        <w:t xml:space="preserve">в абзаце втором слова «пункте 3.3.5» заменить словами «пунктах 3.3.5 и </w:t>
      </w:r>
      <w:r w:rsidRPr="00D35793">
        <w:rPr>
          <w:sz w:val="28"/>
          <w:szCs w:val="28"/>
        </w:rPr>
        <w:t>3.3.6»;</w:t>
      </w:r>
    </w:p>
    <w:p w:rsidR="0032203F" w:rsidRPr="00D35793" w:rsidRDefault="0032203F" w:rsidP="00F05AF8">
      <w:pPr>
        <w:autoSpaceDE w:val="0"/>
        <w:autoSpaceDN w:val="0"/>
        <w:adjustRightInd w:val="0"/>
        <w:spacing w:line="360" w:lineRule="exact"/>
        <w:ind w:firstLine="708"/>
        <w:jc w:val="both"/>
        <w:rPr>
          <w:sz w:val="28"/>
          <w:szCs w:val="28"/>
        </w:rPr>
      </w:pPr>
      <w:r w:rsidRPr="00D35793">
        <w:rPr>
          <w:sz w:val="28"/>
          <w:szCs w:val="28"/>
        </w:rPr>
        <w:t>абзац четвертый изложить в следующей редакции:</w:t>
      </w:r>
    </w:p>
    <w:p w:rsidR="0032203F" w:rsidRPr="00D35793" w:rsidRDefault="0032203F" w:rsidP="00F05AF8">
      <w:pPr>
        <w:pStyle w:val="1"/>
        <w:keepNext w:val="0"/>
        <w:autoSpaceDE w:val="0"/>
        <w:autoSpaceDN w:val="0"/>
        <w:adjustRightInd w:val="0"/>
        <w:spacing w:before="0" w:after="0" w:line="360" w:lineRule="exact"/>
        <w:ind w:firstLine="709"/>
        <w:jc w:val="both"/>
        <w:rPr>
          <w:rFonts w:ascii="Times New Roman" w:hAnsi="Times New Roman"/>
          <w:b w:val="0"/>
          <w:bCs w:val="0"/>
          <w:kern w:val="0"/>
          <w:sz w:val="28"/>
          <w:szCs w:val="28"/>
        </w:rPr>
      </w:pPr>
      <w:r w:rsidRPr="00D35793">
        <w:rPr>
          <w:rFonts w:ascii="Times New Roman" w:eastAsia="Times New Roman" w:hAnsi="Times New Roman"/>
          <w:sz w:val="28"/>
          <w:szCs w:val="28"/>
        </w:rPr>
        <w:t>«</w:t>
      </w:r>
      <w:r w:rsidRPr="00D35793">
        <w:rPr>
          <w:rFonts w:ascii="Times New Roman" w:hAnsi="Times New Roman"/>
          <w:b w:val="0"/>
          <w:bCs w:val="0"/>
          <w:kern w:val="0"/>
          <w:sz w:val="28"/>
          <w:szCs w:val="28"/>
        </w:rPr>
        <w:t>мотивированный вывод по</w:t>
      </w:r>
      <w:r>
        <w:rPr>
          <w:rFonts w:ascii="Times New Roman" w:hAnsi="Times New Roman"/>
          <w:b w:val="0"/>
          <w:bCs w:val="0"/>
          <w:kern w:val="0"/>
          <w:sz w:val="28"/>
          <w:szCs w:val="28"/>
        </w:rPr>
        <w:t xml:space="preserve"> результатам </w:t>
      </w:r>
      <w:r w:rsidRPr="00D35793">
        <w:rPr>
          <w:rFonts w:ascii="Times New Roman" w:hAnsi="Times New Roman"/>
          <w:b w:val="0"/>
          <w:bCs w:val="0"/>
          <w:kern w:val="0"/>
          <w:sz w:val="28"/>
          <w:szCs w:val="28"/>
        </w:rPr>
        <w:t>предварительного рассмотрения обращений</w:t>
      </w:r>
      <w:r>
        <w:rPr>
          <w:rFonts w:ascii="Times New Roman" w:hAnsi="Times New Roman"/>
          <w:b w:val="0"/>
          <w:bCs w:val="0"/>
          <w:kern w:val="0"/>
          <w:sz w:val="28"/>
          <w:szCs w:val="28"/>
        </w:rPr>
        <w:t xml:space="preserve"> и</w:t>
      </w:r>
      <w:r w:rsidRPr="00D35793">
        <w:rPr>
          <w:rFonts w:ascii="Times New Roman" w:hAnsi="Times New Roman"/>
          <w:b w:val="0"/>
          <w:bCs w:val="0"/>
          <w:kern w:val="0"/>
          <w:sz w:val="28"/>
          <w:szCs w:val="28"/>
        </w:rPr>
        <w:t xml:space="preserve">  уведомлений, указанных в </w:t>
      </w:r>
      <w:hyperlink w:anchor="Par5" w:history="1">
        <w:r w:rsidRPr="00D35793">
          <w:rPr>
            <w:rFonts w:ascii="Times New Roman" w:hAnsi="Times New Roman"/>
            <w:b w:val="0"/>
            <w:bCs w:val="0"/>
            <w:kern w:val="0"/>
            <w:sz w:val="28"/>
            <w:szCs w:val="28"/>
          </w:rPr>
          <w:t>абзацах втором</w:t>
        </w:r>
      </w:hyperlink>
      <w:r w:rsidRPr="00D35793">
        <w:rPr>
          <w:rFonts w:ascii="Times New Roman" w:hAnsi="Times New Roman"/>
          <w:b w:val="0"/>
          <w:bCs w:val="0"/>
          <w:kern w:val="0"/>
          <w:sz w:val="28"/>
          <w:szCs w:val="28"/>
        </w:rPr>
        <w:t xml:space="preserve"> и </w:t>
      </w:r>
      <w:hyperlink w:anchor="Par7" w:history="1">
        <w:r w:rsidRPr="00D35793">
          <w:rPr>
            <w:rFonts w:ascii="Times New Roman" w:hAnsi="Times New Roman"/>
            <w:b w:val="0"/>
            <w:bCs w:val="0"/>
            <w:kern w:val="0"/>
            <w:sz w:val="28"/>
            <w:szCs w:val="28"/>
          </w:rPr>
          <w:t>четвертом</w:t>
        </w:r>
      </w:hyperlink>
      <w:r w:rsidRPr="00D35793">
        <w:rPr>
          <w:rFonts w:ascii="Times New Roman" w:hAnsi="Times New Roman"/>
          <w:b w:val="0"/>
          <w:bCs w:val="0"/>
          <w:kern w:val="0"/>
          <w:sz w:val="28"/>
          <w:szCs w:val="28"/>
        </w:rPr>
        <w:t xml:space="preserve"> пункта 3.3.2 и </w:t>
      </w:r>
      <w:hyperlink w:anchor="Par11" w:history="1">
        <w:r w:rsidRPr="00D35793">
          <w:rPr>
            <w:rFonts w:ascii="Times New Roman" w:hAnsi="Times New Roman"/>
            <w:b w:val="0"/>
            <w:bCs w:val="0"/>
            <w:kern w:val="0"/>
            <w:sz w:val="28"/>
            <w:szCs w:val="28"/>
          </w:rPr>
          <w:t>пунктах 3.3.5</w:t>
        </w:r>
      </w:hyperlink>
      <w:r w:rsidRPr="00D35793">
        <w:rPr>
          <w:rFonts w:ascii="Times New Roman" w:hAnsi="Times New Roman"/>
          <w:b w:val="0"/>
          <w:bCs w:val="0"/>
          <w:kern w:val="0"/>
          <w:sz w:val="28"/>
          <w:szCs w:val="28"/>
        </w:rPr>
        <w:t xml:space="preserve"> и 3.3.6 настоящего Положения, а также рекомендации для принятия одного из решений в соответствии с </w:t>
      </w:r>
      <w:hyperlink w:anchor="Par95" w:history="1">
        <w:r w:rsidRPr="00D35793">
          <w:rPr>
            <w:rFonts w:ascii="Times New Roman" w:hAnsi="Times New Roman"/>
            <w:b w:val="0"/>
            <w:bCs w:val="0"/>
            <w:kern w:val="0"/>
            <w:sz w:val="28"/>
            <w:szCs w:val="28"/>
          </w:rPr>
          <w:t>пунктами 3.20</w:t>
        </w:r>
      </w:hyperlink>
      <w:r w:rsidRPr="00D35793">
        <w:rPr>
          <w:rFonts w:ascii="Times New Roman" w:hAnsi="Times New Roman"/>
          <w:b w:val="0"/>
          <w:bCs w:val="0"/>
          <w:kern w:val="0"/>
          <w:sz w:val="28"/>
          <w:szCs w:val="28"/>
        </w:rPr>
        <w:t xml:space="preserve">, </w:t>
      </w:r>
      <w:hyperlink w:anchor="Par103" w:history="1">
        <w:r w:rsidRPr="00D35793">
          <w:rPr>
            <w:rFonts w:ascii="Times New Roman" w:hAnsi="Times New Roman"/>
            <w:b w:val="0"/>
            <w:bCs w:val="0"/>
            <w:kern w:val="0"/>
            <w:sz w:val="28"/>
            <w:szCs w:val="28"/>
          </w:rPr>
          <w:t>3.23</w:t>
        </w:r>
      </w:hyperlink>
      <w:r w:rsidRPr="00D35793">
        <w:rPr>
          <w:rFonts w:ascii="Times New Roman" w:hAnsi="Times New Roman"/>
          <w:b w:val="0"/>
          <w:bCs w:val="0"/>
          <w:kern w:val="0"/>
          <w:sz w:val="28"/>
          <w:szCs w:val="28"/>
        </w:rPr>
        <w:t xml:space="preserve">, 3.23.1, </w:t>
      </w:r>
      <w:hyperlink w:anchor="Par116" w:history="1">
        <w:r w:rsidRPr="00D35793">
          <w:rPr>
            <w:rFonts w:ascii="Times New Roman" w:hAnsi="Times New Roman"/>
            <w:b w:val="0"/>
            <w:bCs w:val="0"/>
            <w:kern w:val="0"/>
            <w:sz w:val="28"/>
            <w:szCs w:val="28"/>
          </w:rPr>
          <w:t>3.25</w:t>
        </w:r>
      </w:hyperlink>
      <w:r w:rsidRPr="00D35793">
        <w:rPr>
          <w:rFonts w:ascii="Times New Roman" w:hAnsi="Times New Roman"/>
          <w:b w:val="0"/>
          <w:bCs w:val="0"/>
          <w:kern w:val="0"/>
          <w:sz w:val="28"/>
          <w:szCs w:val="28"/>
        </w:rPr>
        <w:t xml:space="preserve"> настоящего Положения или иного решения</w:t>
      </w:r>
      <w:proofErr w:type="gramStart"/>
      <w:r w:rsidRPr="00D35793">
        <w:rPr>
          <w:rFonts w:ascii="Times New Roman" w:hAnsi="Times New Roman"/>
          <w:b w:val="0"/>
          <w:bCs w:val="0"/>
          <w:kern w:val="0"/>
          <w:sz w:val="28"/>
          <w:szCs w:val="28"/>
        </w:rPr>
        <w:t>.»;</w:t>
      </w:r>
      <w:proofErr w:type="gramEnd"/>
    </w:p>
    <w:p w:rsidR="0032203F" w:rsidRPr="00D35793" w:rsidRDefault="0032203F" w:rsidP="00F05AF8">
      <w:pPr>
        <w:spacing w:line="360" w:lineRule="exact"/>
        <w:rPr>
          <w:sz w:val="28"/>
          <w:szCs w:val="28"/>
        </w:rPr>
      </w:pPr>
      <w:r w:rsidRPr="00D35793">
        <w:tab/>
      </w:r>
      <w:r w:rsidRPr="00D35793">
        <w:rPr>
          <w:sz w:val="28"/>
          <w:szCs w:val="28"/>
        </w:rPr>
        <w:t>1.7. пункт 3.13 изложить в следующей редакции:</w:t>
      </w:r>
    </w:p>
    <w:p w:rsidR="0032203F" w:rsidRDefault="0032203F" w:rsidP="00F05AF8">
      <w:pPr>
        <w:autoSpaceDE w:val="0"/>
        <w:autoSpaceDN w:val="0"/>
        <w:adjustRightInd w:val="0"/>
        <w:spacing w:line="360" w:lineRule="exact"/>
        <w:ind w:firstLine="709"/>
        <w:jc w:val="both"/>
        <w:rPr>
          <w:sz w:val="28"/>
          <w:szCs w:val="28"/>
        </w:rPr>
      </w:pPr>
      <w:r w:rsidRPr="00D35793">
        <w:rPr>
          <w:bCs/>
          <w:sz w:val="28"/>
          <w:szCs w:val="28"/>
        </w:rPr>
        <w:t xml:space="preserve">«3.13. Уведомления, указанные в </w:t>
      </w:r>
      <w:hyperlink r:id="rId9" w:history="1">
        <w:r w:rsidRPr="00D35793">
          <w:rPr>
            <w:bCs/>
            <w:sz w:val="28"/>
            <w:szCs w:val="28"/>
          </w:rPr>
          <w:t>пунктах</w:t>
        </w:r>
      </w:hyperlink>
      <w:r w:rsidRPr="00D35793">
        <w:rPr>
          <w:bCs/>
          <w:sz w:val="28"/>
          <w:szCs w:val="28"/>
        </w:rPr>
        <w:t xml:space="preserve"> 3.3.5 и 3.3.6 настоящего Положения, как правило, рассматриваются на очередном (плановом)</w:t>
      </w:r>
      <w:r w:rsidRPr="00AD1B8C">
        <w:rPr>
          <w:bCs/>
          <w:sz w:val="28"/>
          <w:szCs w:val="28"/>
        </w:rPr>
        <w:t xml:space="preserve"> заседании </w:t>
      </w:r>
      <w:r>
        <w:rPr>
          <w:sz w:val="28"/>
          <w:szCs w:val="28"/>
        </w:rPr>
        <w:t>комиссии</w:t>
      </w:r>
      <w:proofErr w:type="gramStart"/>
      <w:r>
        <w:rPr>
          <w:sz w:val="28"/>
          <w:szCs w:val="28"/>
        </w:rPr>
        <w:t>.»;</w:t>
      </w:r>
      <w:proofErr w:type="gramEnd"/>
    </w:p>
    <w:p w:rsidR="0032203F" w:rsidRDefault="0032203F" w:rsidP="00F05AF8">
      <w:pPr>
        <w:autoSpaceDE w:val="0"/>
        <w:autoSpaceDN w:val="0"/>
        <w:adjustRightInd w:val="0"/>
        <w:spacing w:line="360" w:lineRule="exact"/>
        <w:ind w:firstLine="708"/>
        <w:jc w:val="both"/>
        <w:rPr>
          <w:sz w:val="28"/>
          <w:szCs w:val="28"/>
        </w:rPr>
      </w:pPr>
      <w:r>
        <w:rPr>
          <w:sz w:val="28"/>
          <w:szCs w:val="28"/>
        </w:rPr>
        <w:t>1.8. пункт 3.14 изложить в следующей редакции:</w:t>
      </w:r>
    </w:p>
    <w:p w:rsidR="0032203F" w:rsidRDefault="0032203F" w:rsidP="00F05AF8">
      <w:pPr>
        <w:autoSpaceDE w:val="0"/>
        <w:autoSpaceDN w:val="0"/>
        <w:adjustRightInd w:val="0"/>
        <w:spacing w:line="360" w:lineRule="exact"/>
        <w:ind w:firstLine="709"/>
        <w:jc w:val="both"/>
        <w:rPr>
          <w:sz w:val="28"/>
          <w:szCs w:val="28"/>
        </w:rPr>
      </w:pPr>
      <w:r>
        <w:rPr>
          <w:sz w:val="28"/>
          <w:szCs w:val="28"/>
        </w:rPr>
        <w:t>«</w:t>
      </w:r>
      <w:r w:rsidRPr="00B9556F">
        <w:rPr>
          <w:sz w:val="28"/>
          <w:szCs w:val="28"/>
        </w:rPr>
        <w:t>3.14. Заседание Комиссии проводится</w:t>
      </w:r>
      <w:r>
        <w:rPr>
          <w:sz w:val="28"/>
          <w:szCs w:val="28"/>
        </w:rPr>
        <w:t>, как правило,</w:t>
      </w:r>
      <w:r w:rsidRPr="00B9556F">
        <w:rPr>
          <w:sz w:val="28"/>
          <w:szCs w:val="28"/>
        </w:rPr>
        <w:t xml:space="preserve"> в присутствии муниципального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 или гражданина, замещавшего должность муниципальной службы в аппарате </w:t>
      </w:r>
      <w:r>
        <w:rPr>
          <w:sz w:val="28"/>
          <w:szCs w:val="28"/>
        </w:rPr>
        <w:t>Думы Соликамского городского округа</w:t>
      </w:r>
      <w:r w:rsidRPr="00B9556F">
        <w:rPr>
          <w:sz w:val="28"/>
          <w:szCs w:val="28"/>
        </w:rPr>
        <w:t xml:space="preserve">. О намерении лично присутствовать на заседании Комиссии муниципальный служащий или гражданин указывает в обращении, заявлении или уведомлении, </w:t>
      </w:r>
      <w:proofErr w:type="gramStart"/>
      <w:r>
        <w:rPr>
          <w:sz w:val="28"/>
          <w:szCs w:val="28"/>
        </w:rPr>
        <w:t>представляемых</w:t>
      </w:r>
      <w:proofErr w:type="gramEnd"/>
      <w:r>
        <w:rPr>
          <w:sz w:val="28"/>
          <w:szCs w:val="28"/>
        </w:rPr>
        <w:t xml:space="preserve"> в соответствии с пунктами 3.3.2 и 3.3.6 нас</w:t>
      </w:r>
      <w:r w:rsidRPr="00B9556F">
        <w:rPr>
          <w:sz w:val="28"/>
          <w:szCs w:val="28"/>
        </w:rPr>
        <w:t>тоящего Положения.</w:t>
      </w:r>
      <w:r>
        <w:rPr>
          <w:sz w:val="28"/>
          <w:szCs w:val="28"/>
        </w:rPr>
        <w:t>»;</w:t>
      </w:r>
    </w:p>
    <w:p w:rsidR="0032203F" w:rsidRDefault="0032203F" w:rsidP="00F05AF8">
      <w:pPr>
        <w:autoSpaceDE w:val="0"/>
        <w:autoSpaceDN w:val="0"/>
        <w:adjustRightInd w:val="0"/>
        <w:spacing w:line="360" w:lineRule="exact"/>
        <w:ind w:firstLine="708"/>
        <w:jc w:val="both"/>
        <w:rPr>
          <w:sz w:val="28"/>
          <w:szCs w:val="28"/>
        </w:rPr>
      </w:pPr>
      <w:r>
        <w:rPr>
          <w:sz w:val="28"/>
          <w:szCs w:val="28"/>
        </w:rPr>
        <w:t>1.9. в абзаце втором пункта 3.15 слова «предусмотренным пунктом 3.3.2» заменить словами «</w:t>
      </w:r>
      <w:proofErr w:type="gramStart"/>
      <w:r>
        <w:rPr>
          <w:sz w:val="28"/>
          <w:szCs w:val="28"/>
        </w:rPr>
        <w:t>предусмотренных</w:t>
      </w:r>
      <w:proofErr w:type="gramEnd"/>
      <w:r>
        <w:rPr>
          <w:sz w:val="28"/>
          <w:szCs w:val="28"/>
        </w:rPr>
        <w:t xml:space="preserve"> пунктами 3.3.2 и 3.3.6»;</w:t>
      </w:r>
    </w:p>
    <w:p w:rsidR="0032203F" w:rsidRPr="00337E60" w:rsidRDefault="0032203F" w:rsidP="00F05AF8">
      <w:pPr>
        <w:autoSpaceDE w:val="0"/>
        <w:autoSpaceDN w:val="0"/>
        <w:adjustRightInd w:val="0"/>
        <w:spacing w:line="360" w:lineRule="exact"/>
        <w:ind w:firstLine="708"/>
        <w:jc w:val="both"/>
        <w:rPr>
          <w:sz w:val="28"/>
          <w:szCs w:val="28"/>
        </w:rPr>
      </w:pPr>
      <w:r w:rsidRPr="00337E60">
        <w:rPr>
          <w:sz w:val="28"/>
          <w:szCs w:val="28"/>
        </w:rPr>
        <w:t xml:space="preserve">1.10. </w:t>
      </w:r>
      <w:hyperlink r:id="rId10" w:history="1">
        <w:r w:rsidRPr="00337E60">
          <w:rPr>
            <w:sz w:val="28"/>
            <w:szCs w:val="28"/>
          </w:rPr>
          <w:t>дополнить</w:t>
        </w:r>
      </w:hyperlink>
      <w:r w:rsidRPr="00337E60">
        <w:rPr>
          <w:sz w:val="28"/>
          <w:szCs w:val="28"/>
        </w:rPr>
        <w:t xml:space="preserve"> пунктом </w:t>
      </w:r>
      <w:r>
        <w:rPr>
          <w:sz w:val="28"/>
          <w:szCs w:val="28"/>
        </w:rPr>
        <w:t>2.23.1</w:t>
      </w:r>
      <w:r w:rsidRPr="00337E60">
        <w:rPr>
          <w:sz w:val="28"/>
          <w:szCs w:val="28"/>
        </w:rPr>
        <w:t xml:space="preserve"> следующего содержания:</w:t>
      </w:r>
    </w:p>
    <w:p w:rsidR="0032203F" w:rsidRDefault="0032203F" w:rsidP="00F05AF8">
      <w:pPr>
        <w:autoSpaceDE w:val="0"/>
        <w:autoSpaceDN w:val="0"/>
        <w:adjustRightInd w:val="0"/>
        <w:spacing w:line="360" w:lineRule="exact"/>
        <w:ind w:firstLine="708"/>
        <w:jc w:val="both"/>
        <w:rPr>
          <w:sz w:val="28"/>
          <w:szCs w:val="28"/>
        </w:rPr>
      </w:pPr>
      <w:r>
        <w:rPr>
          <w:sz w:val="28"/>
          <w:szCs w:val="28"/>
        </w:rPr>
        <w:lastRenderedPageBreak/>
        <w:t>«2.23.1. По итогам рассмотрения вопроса, указанного в пункте 2.3.6 настоящего Положения, Комиссия принимает одно из следующих решений:</w:t>
      </w:r>
    </w:p>
    <w:p w:rsidR="0032203F" w:rsidRDefault="0032203F" w:rsidP="00F05AF8">
      <w:pPr>
        <w:autoSpaceDE w:val="0"/>
        <w:autoSpaceDN w:val="0"/>
        <w:adjustRightInd w:val="0"/>
        <w:spacing w:line="360" w:lineRule="exact"/>
        <w:ind w:firstLine="708"/>
        <w:jc w:val="both"/>
        <w:rPr>
          <w:sz w:val="28"/>
          <w:szCs w:val="28"/>
        </w:rPr>
      </w:pPr>
      <w:r>
        <w:rPr>
          <w:sz w:val="28"/>
          <w:szCs w:val="28"/>
        </w:rPr>
        <w:t>признать наличие причинно-следственной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(или) требований об урегулировании конфликта интересов;</w:t>
      </w:r>
    </w:p>
    <w:p w:rsidR="0032203F" w:rsidRDefault="0032203F" w:rsidP="00F05AF8">
      <w:pPr>
        <w:autoSpaceDE w:val="0"/>
        <w:autoSpaceDN w:val="0"/>
        <w:adjustRightInd w:val="0"/>
        <w:spacing w:line="360" w:lineRule="exact"/>
        <w:ind w:firstLine="708"/>
        <w:jc w:val="both"/>
        <w:rPr>
          <w:sz w:val="28"/>
          <w:szCs w:val="28"/>
        </w:rPr>
      </w:pPr>
      <w:r>
        <w:rPr>
          <w:sz w:val="28"/>
          <w:szCs w:val="28"/>
        </w:rPr>
        <w:t>признать отсутствие причинно-следственной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(или) требований об урегулировании конфликта интересов</w:t>
      </w:r>
      <w:proofErr w:type="gramStart"/>
      <w:r>
        <w:rPr>
          <w:sz w:val="28"/>
          <w:szCs w:val="28"/>
        </w:rPr>
        <w:t>.»;</w:t>
      </w:r>
      <w:proofErr w:type="gramEnd"/>
    </w:p>
    <w:p w:rsidR="0032203F" w:rsidRDefault="0032203F" w:rsidP="00F05AF8">
      <w:pPr>
        <w:autoSpaceDE w:val="0"/>
        <w:autoSpaceDN w:val="0"/>
        <w:adjustRightInd w:val="0"/>
        <w:spacing w:line="360" w:lineRule="exact"/>
        <w:ind w:firstLine="708"/>
        <w:jc w:val="both"/>
        <w:rPr>
          <w:sz w:val="28"/>
          <w:szCs w:val="28"/>
        </w:rPr>
      </w:pPr>
      <w:r>
        <w:rPr>
          <w:sz w:val="28"/>
          <w:szCs w:val="28"/>
        </w:rPr>
        <w:t>1.11. пункт 3.24 изложить в следующей редакции:</w:t>
      </w:r>
    </w:p>
    <w:p w:rsidR="0032203F" w:rsidRDefault="0032203F" w:rsidP="00F05AF8">
      <w:pPr>
        <w:autoSpaceDE w:val="0"/>
        <w:autoSpaceDN w:val="0"/>
        <w:adjustRightInd w:val="0"/>
        <w:spacing w:line="360" w:lineRule="exact"/>
        <w:ind w:firstLine="708"/>
        <w:jc w:val="both"/>
        <w:rPr>
          <w:sz w:val="28"/>
          <w:szCs w:val="28"/>
        </w:rPr>
      </w:pPr>
      <w:r>
        <w:rPr>
          <w:sz w:val="28"/>
          <w:szCs w:val="28"/>
        </w:rPr>
        <w:t>«</w:t>
      </w:r>
      <w:r w:rsidRPr="00B9556F">
        <w:rPr>
          <w:sz w:val="28"/>
          <w:szCs w:val="28"/>
        </w:rPr>
        <w:t>3.2</w:t>
      </w:r>
      <w:r>
        <w:rPr>
          <w:sz w:val="28"/>
          <w:szCs w:val="28"/>
        </w:rPr>
        <w:t>4</w:t>
      </w:r>
      <w:r w:rsidRPr="00B9556F">
        <w:rPr>
          <w:sz w:val="28"/>
          <w:szCs w:val="28"/>
        </w:rPr>
        <w:t xml:space="preserve">. По итогам рассмотрения вопросов, указанных в </w:t>
      </w:r>
      <w:hyperlink w:anchor="Par1" w:history="1">
        <w:r w:rsidRPr="00B9556F">
          <w:rPr>
            <w:sz w:val="28"/>
            <w:szCs w:val="28"/>
          </w:rPr>
          <w:t>пунктах 3.3.1</w:t>
        </w:r>
      </w:hyperlink>
      <w:r w:rsidRPr="00B9556F">
        <w:rPr>
          <w:sz w:val="28"/>
          <w:szCs w:val="28"/>
        </w:rPr>
        <w:t xml:space="preserve">, </w:t>
      </w:r>
      <w:hyperlink w:anchor="Par4" w:history="1">
        <w:r w:rsidRPr="00B9556F">
          <w:rPr>
            <w:sz w:val="28"/>
            <w:szCs w:val="28"/>
          </w:rPr>
          <w:t>3.3.2</w:t>
        </w:r>
      </w:hyperlink>
      <w:r w:rsidRPr="00B9556F">
        <w:rPr>
          <w:sz w:val="28"/>
          <w:szCs w:val="28"/>
        </w:rPr>
        <w:t xml:space="preserve">, </w:t>
      </w:r>
      <w:r w:rsidRPr="00E45B6E">
        <w:rPr>
          <w:sz w:val="28"/>
          <w:szCs w:val="28"/>
        </w:rPr>
        <w:t>3.3.</w:t>
      </w:r>
      <w:r w:rsidRPr="00B9556F">
        <w:rPr>
          <w:sz w:val="28"/>
          <w:szCs w:val="28"/>
        </w:rPr>
        <w:t>5</w:t>
      </w:r>
      <w:r>
        <w:rPr>
          <w:sz w:val="28"/>
          <w:szCs w:val="28"/>
        </w:rPr>
        <w:t xml:space="preserve"> и 2.3.6</w:t>
      </w:r>
      <w:r w:rsidRPr="00B9556F">
        <w:rPr>
          <w:sz w:val="28"/>
          <w:szCs w:val="28"/>
        </w:rPr>
        <w:t xml:space="preserve"> настоящего Положения, </w:t>
      </w:r>
      <w:r>
        <w:rPr>
          <w:sz w:val="28"/>
          <w:szCs w:val="28"/>
        </w:rPr>
        <w:t xml:space="preserve">и при наличии к тому оснований Комиссия может принять иное решение, чем это </w:t>
      </w:r>
      <w:r w:rsidRPr="0022415B">
        <w:rPr>
          <w:sz w:val="28"/>
          <w:szCs w:val="28"/>
        </w:rPr>
        <w:t xml:space="preserve">предусмотрено </w:t>
      </w:r>
      <w:hyperlink r:id="rId11" w:history="1">
        <w:r w:rsidRPr="0022415B">
          <w:rPr>
            <w:sz w:val="28"/>
            <w:szCs w:val="28"/>
          </w:rPr>
          <w:t>пунктами</w:t>
        </w:r>
      </w:hyperlink>
      <w:r w:rsidRPr="0022415B">
        <w:rPr>
          <w:sz w:val="28"/>
          <w:szCs w:val="28"/>
        </w:rPr>
        <w:t xml:space="preserve"> 3.18 – 3.</w:t>
      </w:r>
      <w:r>
        <w:rPr>
          <w:sz w:val="28"/>
          <w:szCs w:val="28"/>
        </w:rPr>
        <w:t>21, 3.23, 3.23.1 и 3.25 настоящего Положения. Основания и мотивы принятия такого решения должны быть отражены в протоколе заседания Комиссии</w:t>
      </w:r>
      <w:proofErr w:type="gramStart"/>
      <w:r>
        <w:rPr>
          <w:sz w:val="28"/>
          <w:szCs w:val="28"/>
        </w:rPr>
        <w:t>.».</w:t>
      </w:r>
      <w:proofErr w:type="gramEnd"/>
    </w:p>
    <w:p w:rsidR="0032203F" w:rsidRPr="008F4EF2" w:rsidRDefault="0032203F" w:rsidP="00F05AF8">
      <w:pPr>
        <w:autoSpaceDE w:val="0"/>
        <w:autoSpaceDN w:val="0"/>
        <w:adjustRightInd w:val="0"/>
        <w:spacing w:after="480" w:line="360" w:lineRule="exact"/>
        <w:ind w:firstLine="709"/>
        <w:jc w:val="both"/>
        <w:rPr>
          <w:sz w:val="28"/>
          <w:szCs w:val="28"/>
        </w:rPr>
      </w:pPr>
      <w:r>
        <w:rPr>
          <w:sz w:val="28"/>
          <w:szCs w:val="28"/>
        </w:rPr>
        <w:t>2</w:t>
      </w:r>
      <w:r w:rsidRPr="008F4EF2">
        <w:rPr>
          <w:sz w:val="28"/>
          <w:szCs w:val="28"/>
        </w:rPr>
        <w:t>. Настоящее решение вступает в силу после его официального опубликования в газете «Соликамский рабочий».</w:t>
      </w:r>
    </w:p>
    <w:tbl>
      <w:tblPr>
        <w:tblW w:w="0" w:type="auto"/>
        <w:tblLook w:val="04A0" w:firstRow="1" w:lastRow="0" w:firstColumn="1" w:lastColumn="0" w:noHBand="0" w:noVBand="1"/>
      </w:tblPr>
      <w:tblGrid>
        <w:gridCol w:w="4927"/>
        <w:gridCol w:w="4927"/>
      </w:tblGrid>
      <w:tr w:rsidR="007A1439" w:rsidRPr="00B2210C" w:rsidTr="00A50EC0">
        <w:tc>
          <w:tcPr>
            <w:tcW w:w="4927" w:type="dxa"/>
            <w:shd w:val="clear" w:color="auto" w:fill="auto"/>
          </w:tcPr>
          <w:p w:rsidR="007A1439" w:rsidRPr="00B2210C" w:rsidRDefault="007A1439" w:rsidP="00A50EC0">
            <w:pPr>
              <w:autoSpaceDE w:val="0"/>
              <w:autoSpaceDN w:val="0"/>
              <w:adjustRightInd w:val="0"/>
              <w:spacing w:line="240" w:lineRule="exact"/>
              <w:jc w:val="both"/>
              <w:rPr>
                <w:rFonts w:eastAsia="Calibri"/>
                <w:sz w:val="28"/>
                <w:szCs w:val="28"/>
                <w:lang w:eastAsia="en-US"/>
              </w:rPr>
            </w:pPr>
            <w:r w:rsidRPr="00B2210C">
              <w:rPr>
                <w:rFonts w:eastAsia="Calibri"/>
                <w:sz w:val="28"/>
                <w:szCs w:val="28"/>
                <w:lang w:eastAsia="en-US"/>
              </w:rPr>
              <w:t xml:space="preserve">Председатель Думы </w:t>
            </w:r>
          </w:p>
          <w:p w:rsidR="007A1439" w:rsidRPr="00B2210C" w:rsidRDefault="007A1439" w:rsidP="00A50EC0">
            <w:pPr>
              <w:autoSpaceDE w:val="0"/>
              <w:autoSpaceDN w:val="0"/>
              <w:adjustRightInd w:val="0"/>
              <w:spacing w:line="240" w:lineRule="exact"/>
              <w:jc w:val="both"/>
              <w:rPr>
                <w:rFonts w:eastAsia="Calibri"/>
                <w:sz w:val="28"/>
                <w:szCs w:val="28"/>
                <w:lang w:eastAsia="en-US"/>
              </w:rPr>
            </w:pPr>
            <w:r w:rsidRPr="00B2210C">
              <w:rPr>
                <w:rFonts w:eastAsia="Calibri"/>
                <w:sz w:val="28"/>
                <w:szCs w:val="28"/>
                <w:lang w:eastAsia="en-US"/>
              </w:rPr>
              <w:t xml:space="preserve">Соликамского городского округа </w:t>
            </w:r>
          </w:p>
          <w:p w:rsidR="007A1439" w:rsidRPr="00B2210C" w:rsidRDefault="007A1439" w:rsidP="00A50EC0">
            <w:pPr>
              <w:autoSpaceDE w:val="0"/>
              <w:autoSpaceDN w:val="0"/>
              <w:adjustRightInd w:val="0"/>
              <w:spacing w:line="240" w:lineRule="exact"/>
              <w:jc w:val="both"/>
              <w:rPr>
                <w:rFonts w:eastAsia="Calibri"/>
                <w:sz w:val="28"/>
                <w:szCs w:val="28"/>
                <w:lang w:eastAsia="en-US"/>
              </w:rPr>
            </w:pPr>
          </w:p>
          <w:p w:rsidR="007A1439" w:rsidRPr="00B2210C" w:rsidRDefault="007A1439" w:rsidP="00A50EC0">
            <w:pPr>
              <w:autoSpaceDE w:val="0"/>
              <w:autoSpaceDN w:val="0"/>
              <w:adjustRightInd w:val="0"/>
              <w:spacing w:line="240" w:lineRule="exact"/>
              <w:jc w:val="both"/>
              <w:rPr>
                <w:sz w:val="28"/>
                <w:szCs w:val="28"/>
              </w:rPr>
            </w:pPr>
            <w:r w:rsidRPr="00B2210C">
              <w:rPr>
                <w:rFonts w:eastAsia="Calibri"/>
                <w:sz w:val="28"/>
                <w:szCs w:val="28"/>
                <w:lang w:eastAsia="en-US"/>
              </w:rPr>
              <w:t xml:space="preserve">                                       </w:t>
            </w:r>
          </w:p>
        </w:tc>
        <w:tc>
          <w:tcPr>
            <w:tcW w:w="4927" w:type="dxa"/>
            <w:shd w:val="clear" w:color="auto" w:fill="auto"/>
          </w:tcPr>
          <w:p w:rsidR="007A1439" w:rsidRPr="00B2210C" w:rsidRDefault="007A1439" w:rsidP="00A50EC0">
            <w:pPr>
              <w:spacing w:line="240" w:lineRule="exact"/>
              <w:jc w:val="both"/>
              <w:rPr>
                <w:rFonts w:eastAsia="Calibri"/>
                <w:sz w:val="28"/>
                <w:szCs w:val="28"/>
                <w:lang w:eastAsia="en-US"/>
              </w:rPr>
            </w:pPr>
            <w:proofErr w:type="gramStart"/>
            <w:r>
              <w:rPr>
                <w:rFonts w:eastAsia="Calibri"/>
                <w:sz w:val="28"/>
                <w:szCs w:val="28"/>
                <w:lang w:eastAsia="en-US"/>
              </w:rPr>
              <w:t>Исполняющий</w:t>
            </w:r>
            <w:proofErr w:type="gramEnd"/>
            <w:r>
              <w:rPr>
                <w:rFonts w:eastAsia="Calibri"/>
                <w:sz w:val="28"/>
                <w:szCs w:val="28"/>
                <w:lang w:eastAsia="en-US"/>
              </w:rPr>
              <w:t xml:space="preserve"> полномочия г</w:t>
            </w:r>
            <w:r w:rsidRPr="00B2210C">
              <w:rPr>
                <w:rFonts w:eastAsia="Calibri"/>
                <w:sz w:val="28"/>
                <w:szCs w:val="28"/>
                <w:lang w:eastAsia="en-US"/>
              </w:rPr>
              <w:t>лав</w:t>
            </w:r>
            <w:r>
              <w:rPr>
                <w:rFonts w:eastAsia="Calibri"/>
                <w:sz w:val="28"/>
                <w:szCs w:val="28"/>
                <w:lang w:eastAsia="en-US"/>
              </w:rPr>
              <w:t>ы</w:t>
            </w:r>
            <w:r w:rsidRPr="00B2210C">
              <w:rPr>
                <w:rFonts w:eastAsia="Calibri"/>
                <w:sz w:val="28"/>
                <w:szCs w:val="28"/>
                <w:lang w:eastAsia="en-US"/>
              </w:rPr>
              <w:t xml:space="preserve"> городского округа – глав</w:t>
            </w:r>
            <w:r>
              <w:rPr>
                <w:rFonts w:eastAsia="Calibri"/>
                <w:sz w:val="28"/>
                <w:szCs w:val="28"/>
                <w:lang w:eastAsia="en-US"/>
              </w:rPr>
              <w:t>ы</w:t>
            </w:r>
            <w:r w:rsidRPr="00B2210C">
              <w:rPr>
                <w:rFonts w:eastAsia="Calibri"/>
                <w:sz w:val="28"/>
                <w:szCs w:val="28"/>
                <w:lang w:eastAsia="en-US"/>
              </w:rPr>
              <w:t xml:space="preserve"> администрации Соликамского городского округа</w:t>
            </w:r>
          </w:p>
          <w:p w:rsidR="007A1439" w:rsidRPr="00B2210C" w:rsidRDefault="007A1439" w:rsidP="00A50EC0">
            <w:pPr>
              <w:autoSpaceDE w:val="0"/>
              <w:autoSpaceDN w:val="0"/>
              <w:adjustRightInd w:val="0"/>
              <w:spacing w:line="240" w:lineRule="exact"/>
              <w:jc w:val="both"/>
              <w:rPr>
                <w:sz w:val="28"/>
                <w:szCs w:val="28"/>
              </w:rPr>
            </w:pPr>
            <w:r w:rsidRPr="00B2210C">
              <w:rPr>
                <w:rFonts w:eastAsia="Calibri"/>
                <w:sz w:val="28"/>
                <w:szCs w:val="28"/>
                <w:lang w:eastAsia="en-US"/>
              </w:rPr>
              <w:t xml:space="preserve">                                         </w:t>
            </w:r>
          </w:p>
        </w:tc>
      </w:tr>
      <w:tr w:rsidR="007A1439" w:rsidRPr="00B2210C" w:rsidTr="00A50EC0">
        <w:tc>
          <w:tcPr>
            <w:tcW w:w="4927" w:type="dxa"/>
            <w:shd w:val="clear" w:color="auto" w:fill="auto"/>
          </w:tcPr>
          <w:p w:rsidR="007A1439" w:rsidRPr="00B2210C" w:rsidRDefault="007A1439" w:rsidP="00A50EC0">
            <w:pPr>
              <w:autoSpaceDE w:val="0"/>
              <w:autoSpaceDN w:val="0"/>
              <w:adjustRightInd w:val="0"/>
              <w:spacing w:line="240" w:lineRule="exact"/>
              <w:jc w:val="right"/>
              <w:rPr>
                <w:rFonts w:eastAsia="Calibri"/>
                <w:sz w:val="28"/>
                <w:szCs w:val="28"/>
                <w:lang w:eastAsia="en-US"/>
              </w:rPr>
            </w:pPr>
            <w:proofErr w:type="spellStart"/>
            <w:r w:rsidRPr="00B2210C">
              <w:rPr>
                <w:rFonts w:eastAsia="Calibri"/>
                <w:sz w:val="28"/>
                <w:szCs w:val="28"/>
                <w:lang w:eastAsia="en-US"/>
              </w:rPr>
              <w:t>И.Г.Мингазеев</w:t>
            </w:r>
            <w:proofErr w:type="spellEnd"/>
          </w:p>
        </w:tc>
        <w:tc>
          <w:tcPr>
            <w:tcW w:w="4927" w:type="dxa"/>
            <w:shd w:val="clear" w:color="auto" w:fill="auto"/>
          </w:tcPr>
          <w:p w:rsidR="007A1439" w:rsidRPr="00B2210C" w:rsidRDefault="007A1439" w:rsidP="007A1439">
            <w:pPr>
              <w:spacing w:line="240" w:lineRule="exact"/>
              <w:jc w:val="right"/>
              <w:rPr>
                <w:rFonts w:eastAsia="Calibri"/>
                <w:sz w:val="28"/>
                <w:szCs w:val="28"/>
                <w:lang w:eastAsia="en-US"/>
              </w:rPr>
            </w:pPr>
            <w:proofErr w:type="spellStart"/>
            <w:r>
              <w:rPr>
                <w:rFonts w:eastAsia="Calibri"/>
                <w:sz w:val="28"/>
                <w:szCs w:val="28"/>
                <w:lang w:eastAsia="en-US"/>
              </w:rPr>
              <w:t>С.В.Куприянова</w:t>
            </w:r>
            <w:proofErr w:type="spellEnd"/>
          </w:p>
        </w:tc>
      </w:tr>
    </w:tbl>
    <w:p w:rsidR="008A7821" w:rsidRPr="00A57AA0" w:rsidRDefault="008A7821" w:rsidP="009B405F">
      <w:pPr>
        <w:pStyle w:val="a4"/>
        <w:shd w:val="clear" w:color="auto" w:fill="FFFFFF"/>
        <w:spacing w:after="480" w:line="360" w:lineRule="exact"/>
        <w:ind w:left="0" w:firstLine="709"/>
        <w:jc w:val="both"/>
        <w:textAlignment w:val="baseline"/>
        <w:rPr>
          <w:szCs w:val="28"/>
        </w:rPr>
      </w:pPr>
    </w:p>
    <w:sectPr w:rsidR="008A7821" w:rsidRPr="00A57AA0" w:rsidSect="00F05AF8">
      <w:headerReference w:type="default" r:id="rId12"/>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086" w:rsidRDefault="004A0086" w:rsidP="004751B4">
      <w:r>
        <w:separator/>
      </w:r>
    </w:p>
  </w:endnote>
  <w:endnote w:type="continuationSeparator" w:id="0">
    <w:p w:rsidR="004A0086" w:rsidRDefault="004A0086"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altName w:val="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086" w:rsidRDefault="004A0086" w:rsidP="004751B4">
      <w:r>
        <w:separator/>
      </w:r>
    </w:p>
  </w:footnote>
  <w:footnote w:type="continuationSeparator" w:id="0">
    <w:p w:rsidR="004A0086" w:rsidRDefault="004A0086"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057326" w:rsidRPr="00057326">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57326"/>
    <w:rsid w:val="00080B44"/>
    <w:rsid w:val="000D3584"/>
    <w:rsid w:val="000D59C7"/>
    <w:rsid w:val="001030A1"/>
    <w:rsid w:val="001238FB"/>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A0873"/>
    <w:rsid w:val="002B045D"/>
    <w:rsid w:val="002C136C"/>
    <w:rsid w:val="002C1CBA"/>
    <w:rsid w:val="002C418E"/>
    <w:rsid w:val="002D126F"/>
    <w:rsid w:val="002D5B01"/>
    <w:rsid w:val="002F3FEE"/>
    <w:rsid w:val="00301DA3"/>
    <w:rsid w:val="00310EB3"/>
    <w:rsid w:val="0031173B"/>
    <w:rsid w:val="0032203F"/>
    <w:rsid w:val="00344B89"/>
    <w:rsid w:val="00402054"/>
    <w:rsid w:val="0044515A"/>
    <w:rsid w:val="00465F88"/>
    <w:rsid w:val="004751B4"/>
    <w:rsid w:val="00486BC6"/>
    <w:rsid w:val="00487AA0"/>
    <w:rsid w:val="0049005B"/>
    <w:rsid w:val="004970F8"/>
    <w:rsid w:val="00497D0E"/>
    <w:rsid w:val="004A0086"/>
    <w:rsid w:val="004D19C2"/>
    <w:rsid w:val="004D702A"/>
    <w:rsid w:val="004F4B17"/>
    <w:rsid w:val="00514728"/>
    <w:rsid w:val="00515F4D"/>
    <w:rsid w:val="00520B53"/>
    <w:rsid w:val="00536D9F"/>
    <w:rsid w:val="00543E49"/>
    <w:rsid w:val="00560C9D"/>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A1439"/>
    <w:rsid w:val="007A220F"/>
    <w:rsid w:val="007B069F"/>
    <w:rsid w:val="007E019C"/>
    <w:rsid w:val="007E3822"/>
    <w:rsid w:val="007F671A"/>
    <w:rsid w:val="007F70D0"/>
    <w:rsid w:val="00862B43"/>
    <w:rsid w:val="00865BF1"/>
    <w:rsid w:val="008A1E96"/>
    <w:rsid w:val="008A7821"/>
    <w:rsid w:val="008C028F"/>
    <w:rsid w:val="008D5C2C"/>
    <w:rsid w:val="008F54BB"/>
    <w:rsid w:val="00927AF6"/>
    <w:rsid w:val="0093133D"/>
    <w:rsid w:val="0094079A"/>
    <w:rsid w:val="009466B9"/>
    <w:rsid w:val="00994133"/>
    <w:rsid w:val="009A7799"/>
    <w:rsid w:val="009B3F7B"/>
    <w:rsid w:val="009B405F"/>
    <w:rsid w:val="009E2D43"/>
    <w:rsid w:val="009E54BD"/>
    <w:rsid w:val="009E6986"/>
    <w:rsid w:val="009F3E98"/>
    <w:rsid w:val="00A4456E"/>
    <w:rsid w:val="00A44D4A"/>
    <w:rsid w:val="00A73994"/>
    <w:rsid w:val="00A75C3E"/>
    <w:rsid w:val="00A771C7"/>
    <w:rsid w:val="00A857ED"/>
    <w:rsid w:val="00A86505"/>
    <w:rsid w:val="00A94928"/>
    <w:rsid w:val="00AA0A8B"/>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DC688C"/>
    <w:rsid w:val="00E0754C"/>
    <w:rsid w:val="00E264CA"/>
    <w:rsid w:val="00E35BF9"/>
    <w:rsid w:val="00E817F0"/>
    <w:rsid w:val="00E83890"/>
    <w:rsid w:val="00E86661"/>
    <w:rsid w:val="00EE2372"/>
    <w:rsid w:val="00EE61D2"/>
    <w:rsid w:val="00EF5C05"/>
    <w:rsid w:val="00F05AF8"/>
    <w:rsid w:val="00F16053"/>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 w:type="paragraph" w:styleId="af9">
    <w:name w:val="No Spacing"/>
    <w:uiPriority w:val="1"/>
    <w:qFormat/>
    <w:rsid w:val="00F16053"/>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 w:type="paragraph" w:styleId="af9">
    <w:name w:val="No Spacing"/>
    <w:uiPriority w:val="1"/>
    <w:qFormat/>
    <w:rsid w:val="00F1605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5CCF053E810E1747697EA82DF48EA26D8D784442563728A211CEDC7092F30E5803E94A9D1C43D4D30E83BB7F92D3F8918DAE37EEF5E0C946933C5CAChEJ"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LAW&amp;n=468056&amp;dst=100096" TargetMode="External"/><Relationship Id="rId5" Type="http://schemas.openxmlformats.org/officeDocument/2006/relationships/webSettings" Target="webSettings.xml"/><Relationship Id="rId10" Type="http://schemas.openxmlformats.org/officeDocument/2006/relationships/hyperlink" Target="https://login.consultant.ru/link/?req=doc&amp;base=LAW&amp;n=450736&amp;dst=100053" TargetMode="External"/><Relationship Id="rId4" Type="http://schemas.openxmlformats.org/officeDocument/2006/relationships/settings" Target="settings.xml"/><Relationship Id="rId9" Type="http://schemas.openxmlformats.org/officeDocument/2006/relationships/hyperlink" Target="consultantplus://offline/ref=AB922E32994F7D51197F9E59490F55E8356B3782B442F6962BEC85D62DFC3EBDCF65C0C97DFCC71A38120188F9D834EA62B6D1BD2892B85DCF2FA2D7tBAC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860</Words>
  <Characters>4903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5</cp:revision>
  <cp:lastPrinted>2024-03-22T10:49:00Z</cp:lastPrinted>
  <dcterms:created xsi:type="dcterms:W3CDTF">2024-03-22T10:44:00Z</dcterms:created>
  <dcterms:modified xsi:type="dcterms:W3CDTF">2024-03-27T11:05:00Z</dcterms:modified>
</cp:coreProperties>
</file>